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D76F" w14:textId="0B42A304" w:rsidR="00A34A00" w:rsidRPr="005F3EF2" w:rsidRDefault="00816B6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  <w:sz w:val="32"/>
          <w:szCs w:val="36"/>
          <w:u w:val="single"/>
        </w:rPr>
      </w:pPr>
      <w:r w:rsidRPr="005F3EF2">
        <w:rPr>
          <w:rFonts w:ascii="Meiryo UI" w:eastAsia="Meiryo UI" w:hAnsi="Meiryo UI" w:hint="eastAsia"/>
          <w:b/>
          <w:bCs/>
          <w:sz w:val="32"/>
          <w:szCs w:val="36"/>
          <w:u w:val="single"/>
        </w:rPr>
        <w:t>施術実績記載フォーム</w:t>
      </w:r>
      <w:r w:rsidR="00A34A00" w:rsidRPr="00A34A00">
        <w:rPr>
          <w:rFonts w:ascii="Meiryo UI" w:eastAsia="Meiryo UI" w:hAnsi="Meiryo UI" w:hint="eastAsia"/>
          <w:sz w:val="18"/>
          <w:szCs w:val="18"/>
          <w:u w:val="single"/>
        </w:rPr>
        <w:t>(Ver</w:t>
      </w:r>
      <w:r w:rsidR="00BD6F0B">
        <w:rPr>
          <w:rFonts w:ascii="Meiryo UI" w:eastAsia="Meiryo UI" w:hAnsi="Meiryo UI" w:hint="eastAsia"/>
          <w:sz w:val="18"/>
          <w:szCs w:val="18"/>
          <w:u w:val="single"/>
        </w:rPr>
        <w:t>4</w:t>
      </w:r>
      <w:r w:rsidR="00A34A00" w:rsidRPr="00A34A00">
        <w:rPr>
          <w:rFonts w:ascii="Meiryo UI" w:eastAsia="Meiryo UI" w:hAnsi="Meiryo UI" w:hint="eastAsia"/>
          <w:sz w:val="18"/>
          <w:szCs w:val="18"/>
          <w:u w:val="single"/>
        </w:rPr>
        <w:t>)</w:t>
      </w:r>
    </w:p>
    <w:tbl>
      <w:tblPr>
        <w:tblStyle w:val="a9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2"/>
        <w:gridCol w:w="5085"/>
        <w:gridCol w:w="3278"/>
      </w:tblGrid>
      <w:tr w:rsidR="00F7010E" w:rsidRPr="005F3EF2" w14:paraId="7A3035C7" w14:textId="77777777" w:rsidTr="00F7010E">
        <w:trPr>
          <w:trHeight w:val="386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1423342" w14:textId="77777777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  <w:r w:rsidRPr="005F3EF2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508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53CBA" w14:textId="77777777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2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E76590" w14:textId="1D380A80" w:rsidR="002532D7" w:rsidRPr="002532D7" w:rsidRDefault="002E0BDD" w:rsidP="002E0BD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 w:val="16"/>
                <w:szCs w:val="16"/>
                <w:highlight w:val="yellow"/>
              </w:rPr>
            </w:pPr>
            <w:r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</w:tr>
      <w:tr w:rsidR="00F7010E" w:rsidRPr="005F3EF2" w14:paraId="30447FFA" w14:textId="77777777" w:rsidTr="00F7010E">
        <w:trPr>
          <w:trHeight w:val="720"/>
        </w:trPr>
        <w:tc>
          <w:tcPr>
            <w:tcW w:w="212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8C05C9" w14:textId="77777777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  <w:r w:rsidRPr="005F3EF2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508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C6B879" w14:textId="77777777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FEC99" w14:textId="457537ED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065DB68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</w:rPr>
      </w:pPr>
    </w:p>
    <w:p w14:paraId="634D5478" w14:textId="66C10E50" w:rsidR="00CD78E6" w:rsidRPr="005F3EF2" w:rsidRDefault="00CD78E6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5F3EF2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経験のある施術に✓をしてください。</w:t>
      </w:r>
    </w:p>
    <w:p w14:paraId="0C5B3001" w14:textId="26B8436C" w:rsidR="00F7010E" w:rsidRPr="005F3EF2" w:rsidRDefault="00F7010E" w:rsidP="00F7010E">
      <w:pPr>
        <w:tabs>
          <w:tab w:val="left" w:pos="3828"/>
          <w:tab w:val="left" w:pos="7513"/>
        </w:tabs>
        <w:spacing w:line="380" w:lineRule="exact"/>
        <w:rPr>
          <w:rFonts w:ascii="Meiryo UI" w:eastAsia="Meiryo UI" w:hAnsi="Meiryo UI"/>
          <w:sz w:val="22"/>
          <w:szCs w:val="24"/>
        </w:rPr>
      </w:pPr>
    </w:p>
    <w:p w14:paraId="26E43252" w14:textId="75EE1F99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ケミカルピーリング</w:t>
      </w:r>
      <w:r w:rsidR="00BD6F0B">
        <w:rPr>
          <w:rFonts w:ascii="Meiryo UI" w:eastAsia="Meiryo UI" w:hAnsi="Meiryo UI" w:hint="eastAsia"/>
          <w:b/>
          <w:bCs/>
          <w:sz w:val="22"/>
          <w:szCs w:val="24"/>
        </w:rPr>
        <w:t>・</w:t>
      </w:r>
      <w:r w:rsidR="002E0BDD" w:rsidRPr="002E0BDD">
        <w:rPr>
          <w:rFonts w:ascii="Meiryo UI" w:eastAsia="Meiryo UI" w:hAnsi="Meiryo UI" w:hint="eastAsia"/>
          <w:b/>
          <w:bCs/>
          <w:sz w:val="22"/>
          <w:szCs w:val="24"/>
        </w:rPr>
        <w:t>マッサージピール</w:t>
      </w:r>
    </w:p>
    <w:p w14:paraId="1B6B29E4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水溶性ピーリング（ハイドラフェイシャル、ハイドラジェントル、アクアピーリングなど）</w:t>
      </w:r>
    </w:p>
    <w:p w14:paraId="7932C8D8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エレクトロポレーション</w:t>
      </w:r>
    </w:p>
    <w:p w14:paraId="2C500F70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/>
          <w:b/>
          <w:bCs/>
          <w:sz w:val="22"/>
          <w:szCs w:val="24"/>
        </w:rPr>
        <w:t>IPL</w:t>
      </w:r>
    </w:p>
    <w:p w14:paraId="166D1707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レーザートーニング</w:t>
      </w:r>
    </w:p>
    <w:p w14:paraId="72192B20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レーザー脱毛</w:t>
      </w:r>
    </w:p>
    <w:p w14:paraId="4A9864AF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マイクロニードリング（ダーマペンなど）</w:t>
      </w:r>
    </w:p>
    <w:p w14:paraId="535B635E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ニードル</w:t>
      </w:r>
      <w:r w:rsidRPr="005F3EF2">
        <w:rPr>
          <w:rFonts w:ascii="Meiryo UI" w:eastAsia="Meiryo UI" w:hAnsi="Meiryo UI"/>
          <w:b/>
          <w:bCs/>
          <w:sz w:val="22"/>
          <w:szCs w:val="24"/>
        </w:rPr>
        <w:t>RF（ポテンツァなど）</w:t>
      </w:r>
    </w:p>
    <w:p w14:paraId="73FFE629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高周波：</w:t>
      </w:r>
      <w:r w:rsidRPr="005F3EF2">
        <w:rPr>
          <w:rFonts w:ascii="Meiryo UI" w:eastAsia="Meiryo UI" w:hAnsi="Meiryo UI"/>
          <w:b/>
          <w:bCs/>
          <w:sz w:val="22"/>
          <w:szCs w:val="24"/>
        </w:rPr>
        <w:t>RF（サーマクールなど）</w:t>
      </w:r>
    </w:p>
    <w:p w14:paraId="4C1AD886" w14:textId="3B2DAB01" w:rsidR="00EB0551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高密度焦点式超音波治療：</w:t>
      </w:r>
      <w:r w:rsidRPr="005F3EF2">
        <w:rPr>
          <w:rFonts w:ascii="Meiryo UI" w:eastAsia="Meiryo UI" w:hAnsi="Meiryo UI"/>
          <w:b/>
          <w:bCs/>
          <w:sz w:val="22"/>
          <w:szCs w:val="24"/>
        </w:rPr>
        <w:t>HIFU</w:t>
      </w:r>
    </w:p>
    <w:p w14:paraId="4EFDC645" w14:textId="3CC65061" w:rsidR="00BD6F0B" w:rsidRDefault="00BD6F0B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イオン導入</w:t>
      </w:r>
    </w:p>
    <w:p w14:paraId="3DFA6B4A" w14:textId="0591B921" w:rsidR="002E0BDD" w:rsidRDefault="002E0BDD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2E0BDD">
        <w:rPr>
          <w:rFonts w:ascii="Meiryo UI" w:eastAsia="Meiryo UI" w:hAnsi="Meiryo UI" w:hint="eastAsia"/>
          <w:b/>
          <w:bCs/>
          <w:sz w:val="22"/>
          <w:szCs w:val="24"/>
        </w:rPr>
        <w:t>水光注射</w:t>
      </w:r>
    </w:p>
    <w:p w14:paraId="41CB12EB" w14:textId="62C42BCA" w:rsidR="002E0BDD" w:rsidRPr="005F3EF2" w:rsidRDefault="002E0BDD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2E0BDD">
        <w:rPr>
          <w:rFonts w:ascii="Meiryo UI" w:eastAsia="Meiryo UI" w:hAnsi="Meiryo UI" w:hint="eastAsia"/>
          <w:b/>
          <w:bCs/>
          <w:sz w:val="22"/>
          <w:szCs w:val="24"/>
        </w:rPr>
        <w:t>フラクショナルレーザー</w:t>
      </w:r>
    </w:p>
    <w:p w14:paraId="7746C595" w14:textId="77777777" w:rsidR="00EB0551" w:rsidRPr="005F3EF2" w:rsidRDefault="00EB0551" w:rsidP="00F7010E">
      <w:pPr>
        <w:tabs>
          <w:tab w:val="left" w:pos="3828"/>
          <w:tab w:val="left" w:pos="7513"/>
        </w:tabs>
        <w:spacing w:line="380" w:lineRule="exact"/>
        <w:rPr>
          <w:rFonts w:ascii="Meiryo UI" w:eastAsia="Meiryo UI" w:hAnsi="Meiryo UI"/>
          <w:sz w:val="22"/>
          <w:szCs w:val="24"/>
        </w:rPr>
      </w:pPr>
    </w:p>
    <w:p w14:paraId="7614F5FF" w14:textId="7AD5904C" w:rsidR="00737250" w:rsidRPr="005F3EF2" w:rsidRDefault="002451EB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  <w:u w:val="single"/>
        </w:rPr>
      </w:pPr>
      <w:r w:rsidRPr="005F3EF2">
        <w:rPr>
          <w:rFonts w:ascii="Meiryo UI" w:eastAsia="Meiryo UI" w:hAnsi="Meiryo UI" w:hint="eastAsia"/>
          <w:b/>
          <w:bCs/>
          <w:u w:val="single"/>
        </w:rPr>
        <w:t>上記で✓をつけた</w:t>
      </w:r>
      <w:r w:rsidR="00B82AB0" w:rsidRPr="005F3EF2">
        <w:rPr>
          <w:rFonts w:ascii="Meiryo UI" w:eastAsia="Meiryo UI" w:hAnsi="Meiryo UI" w:hint="eastAsia"/>
          <w:b/>
          <w:bCs/>
          <w:u w:val="single"/>
        </w:rPr>
        <w:t>経験のある施術に関し、</w:t>
      </w:r>
      <w:r w:rsidR="00DB09B0" w:rsidRPr="005F3EF2">
        <w:rPr>
          <w:rFonts w:ascii="Meiryo UI" w:eastAsia="Meiryo UI" w:hAnsi="Meiryo UI" w:hint="eastAsia"/>
          <w:b/>
          <w:bCs/>
          <w:u w:val="single"/>
        </w:rPr>
        <w:t>施術5つを選択して</w:t>
      </w:r>
    </w:p>
    <w:p w14:paraId="61F1259C" w14:textId="77777777" w:rsidR="00816B6E" w:rsidRPr="005F3EF2" w:rsidRDefault="00816B6E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  <w:r w:rsidRPr="005F3EF2">
        <w:rPr>
          <w:rFonts w:ascii="Meiryo UI" w:eastAsia="Meiryo UI" w:hAnsi="Meiryo UI" w:hint="eastAsia"/>
          <w:b/>
          <w:bCs/>
        </w:rPr>
        <w:t>・</w:t>
      </w:r>
      <w:r w:rsidR="00B82AB0" w:rsidRPr="005F3EF2">
        <w:rPr>
          <w:rFonts w:ascii="Meiryo UI" w:eastAsia="Meiryo UI" w:hAnsi="Meiryo UI" w:hint="eastAsia"/>
          <w:b/>
          <w:bCs/>
        </w:rPr>
        <w:t>施術に当たって留意している点</w:t>
      </w:r>
    </w:p>
    <w:p w14:paraId="2CDC4BCC" w14:textId="77777777" w:rsidR="00816B6E" w:rsidRPr="005F3EF2" w:rsidRDefault="00816B6E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  <w:r w:rsidRPr="005F3EF2">
        <w:rPr>
          <w:rFonts w:ascii="Meiryo UI" w:eastAsia="Meiryo UI" w:hAnsi="Meiryo UI" w:hint="eastAsia"/>
          <w:b/>
          <w:bCs/>
        </w:rPr>
        <w:t>・</w:t>
      </w:r>
      <w:r w:rsidR="00B82AB0" w:rsidRPr="005F3EF2">
        <w:rPr>
          <w:rFonts w:ascii="Meiryo UI" w:eastAsia="Meiryo UI" w:hAnsi="Meiryo UI" w:hint="eastAsia"/>
          <w:b/>
          <w:bCs/>
        </w:rPr>
        <w:t>患者への説明で特に強調している点</w:t>
      </w:r>
    </w:p>
    <w:p w14:paraId="13B7D291" w14:textId="2278AF5F" w:rsidR="00737250" w:rsidRPr="005F3EF2" w:rsidRDefault="00816B6E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  <w:r w:rsidRPr="005F3EF2">
        <w:rPr>
          <w:rFonts w:ascii="Meiryo UI" w:eastAsia="Meiryo UI" w:hAnsi="Meiryo UI" w:hint="eastAsia"/>
          <w:b/>
          <w:bCs/>
        </w:rPr>
        <w:t>・</w:t>
      </w:r>
      <w:r w:rsidR="00B82AB0" w:rsidRPr="005F3EF2">
        <w:rPr>
          <w:rFonts w:ascii="Meiryo UI" w:eastAsia="Meiryo UI" w:hAnsi="Meiryo UI" w:hint="eastAsia"/>
          <w:b/>
          <w:bCs/>
        </w:rPr>
        <w:t>これまでに経験した問題とその予防対策</w:t>
      </w:r>
    </w:p>
    <w:p w14:paraId="6C9986D8" w14:textId="130AFAA1" w:rsidR="002659B0" w:rsidRPr="005F3EF2" w:rsidRDefault="00B82AB0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  <w:r w:rsidRPr="005F3EF2">
        <w:rPr>
          <w:rFonts w:ascii="Meiryo UI" w:eastAsia="Meiryo UI" w:hAnsi="Meiryo UI" w:hint="eastAsia"/>
          <w:b/>
          <w:bCs/>
        </w:rPr>
        <w:t>などについて、施術</w:t>
      </w:r>
      <w:r w:rsidR="00C601A1" w:rsidRPr="005F3EF2">
        <w:rPr>
          <w:rFonts w:ascii="Meiryo UI" w:eastAsia="Meiryo UI" w:hAnsi="Meiryo UI" w:hint="eastAsia"/>
          <w:b/>
          <w:bCs/>
        </w:rPr>
        <w:t>ごとに</w:t>
      </w:r>
      <w:r w:rsidRPr="005F3EF2">
        <w:rPr>
          <w:rFonts w:ascii="Meiryo UI" w:eastAsia="Meiryo UI" w:hAnsi="Meiryo UI"/>
          <w:b/>
          <w:bCs/>
        </w:rPr>
        <w:t>150字～200字程度で記載してください。</w:t>
      </w:r>
    </w:p>
    <w:p w14:paraId="13CC1866" w14:textId="1BEE5608" w:rsidR="00EE4985" w:rsidRPr="005F3EF2" w:rsidRDefault="00EE4985" w:rsidP="00B00670">
      <w:pPr>
        <w:tabs>
          <w:tab w:val="left" w:pos="3828"/>
          <w:tab w:val="left" w:pos="7513"/>
        </w:tabs>
        <w:rPr>
          <w:rFonts w:ascii="Meiryo UI" w:eastAsia="Meiryo UI" w:hAnsi="Meiryo UI"/>
        </w:rPr>
      </w:pPr>
      <w:r w:rsidRPr="005F3EF2">
        <w:rPr>
          <w:rFonts w:ascii="Meiryo UI" w:eastAsia="Meiryo UI" w:hAnsi="Meiryo UI"/>
        </w:rPr>
        <w:br w:type="page"/>
      </w:r>
    </w:p>
    <w:p w14:paraId="4AB46C28" w14:textId="53D5A5C9" w:rsidR="00501D6E" w:rsidRPr="005F3EF2" w:rsidRDefault="00DB09B0" w:rsidP="00501D6E">
      <w:pPr>
        <w:tabs>
          <w:tab w:val="left" w:pos="3828"/>
          <w:tab w:val="left" w:pos="7513"/>
        </w:tabs>
        <w:jc w:val="left"/>
        <w:rPr>
          <w:rFonts w:ascii="Meiryo UI" w:eastAsia="Meiryo UI" w:hAnsi="Meiryo UI"/>
        </w:rPr>
      </w:pPr>
      <w:r w:rsidRPr="005F3EF2">
        <w:rPr>
          <w:rFonts w:ascii="Meiryo UI" w:eastAsia="Meiryo UI" w:hAnsi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7A16AF" wp14:editId="100DC1C5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6657975" cy="8274050"/>
                <wp:effectExtent l="0" t="0" r="28575" b="12700"/>
                <wp:wrapNone/>
                <wp:docPr id="20670180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27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50FA3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施術1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7E6A2FB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40199A1" w14:textId="4045915E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1390AFC6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052A71A5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0697563" w14:textId="30B404D7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68EF74E0" w14:textId="1B6DD522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361F4983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施術2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6EC0A45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64CD43C2" w14:textId="69540260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D915305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2397EE69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E8DB86E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B58D205" w14:textId="16A1F702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5F09EBF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施術3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39CEF93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660F347F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2B7A791E" w14:textId="769FA87A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D6BE0D9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44CA24B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0A98F561" w14:textId="0E9DBC47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2A724E79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施術4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58B6D3B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 xml:space="preserve">　　</w:t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3AC807CB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2241534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5D39169" w14:textId="26DFC8B8" w:rsidR="00722825" w:rsidRPr="005B4052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4EBE295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A640250" w14:textId="6D4E6E57" w:rsidR="00722825" w:rsidRPr="005B4052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62AC7FD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施術5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2AD70FE1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EAF715D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22EF5CF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3CBF6E76" w14:textId="2B9D0754" w:rsidR="00722825" w:rsidRPr="005B4052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6BD47A69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1E01725" w14:textId="1E98ED4E" w:rsidR="00F7010E" w:rsidRPr="00DB09B0" w:rsidRDefault="00DB09B0">
                            <w:pPr>
                              <w:rPr>
                                <w:u w:val="single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A1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5pt;margin-top:1.6pt;width:524.25pt;height:651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" fillcolor="white [3201]" strokeweight=".5pt">
                <v:textbox>
                  <w:txbxContent>
                    <w:p w14:paraId="1E550FA3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施術1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7E6A2FB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40199A1" w14:textId="4045915E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1390AFC6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052A71A5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0697563" w14:textId="30B404D7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68EF74E0" w14:textId="1B6DD522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361F4983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施術2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6EC0A45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64CD43C2" w14:textId="69540260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D915305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2397EE69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E8DB86E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B58D205" w14:textId="16A1F702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5F09EBF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施術3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39CEF93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660F347F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2B7A791E" w14:textId="769FA87A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D6BE0D9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44CA24B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0A98F561" w14:textId="0E9DBC47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2A724E79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施術4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58B6D3B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 xml:space="preserve">　　</w:t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3AC807CB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2241534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5D39169" w14:textId="26DFC8B8" w:rsidR="00722825" w:rsidRPr="005B4052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4EBE295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A640250" w14:textId="6D4E6E57" w:rsidR="00722825" w:rsidRPr="005B4052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62AC7FD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施術5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2AD70FE1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EAF715D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22EF5CF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3CBF6E76" w14:textId="2B9D0754" w:rsidR="00722825" w:rsidRPr="005B4052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6BD47A69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1E01725" w14:textId="1E98ED4E" w:rsidR="00F7010E" w:rsidRPr="00DB09B0" w:rsidRDefault="00DB09B0">
                      <w:pPr>
                        <w:rPr>
                          <w:u w:val="single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30127D2" w14:textId="77777777" w:rsidR="00F7010E" w:rsidRPr="005F3EF2" w:rsidRDefault="00F7010E" w:rsidP="00501D6E">
      <w:pPr>
        <w:tabs>
          <w:tab w:val="left" w:pos="3828"/>
          <w:tab w:val="left" w:pos="7513"/>
        </w:tabs>
        <w:jc w:val="left"/>
        <w:rPr>
          <w:rFonts w:ascii="Meiryo UI" w:eastAsia="Meiryo UI" w:hAnsi="Meiryo UI"/>
        </w:rPr>
      </w:pPr>
    </w:p>
    <w:p w14:paraId="0BB13C2F" w14:textId="77777777" w:rsidR="00F7010E" w:rsidRPr="005F3EF2" w:rsidRDefault="00F7010E" w:rsidP="00501D6E">
      <w:pPr>
        <w:tabs>
          <w:tab w:val="left" w:pos="3828"/>
          <w:tab w:val="left" w:pos="7513"/>
        </w:tabs>
        <w:jc w:val="left"/>
        <w:rPr>
          <w:rFonts w:ascii="Meiryo UI" w:eastAsia="Meiryo UI" w:hAnsi="Meiryo UI"/>
        </w:rPr>
      </w:pPr>
    </w:p>
    <w:p w14:paraId="183A6E34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3A426A32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533E6628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42F6ABB4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465800E3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23986318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313A6AD4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77CAF9A8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520E26F5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10D7F4B9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2C74480D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181442F2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5F560B47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06EBAD61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7E57660D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77FAA273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0C9B1836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56801E6A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1E29BFBC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0EE6F513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4183DF9B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0007F655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7475C972" w14:textId="222EF957" w:rsidR="00411CC9" w:rsidRPr="005F3EF2" w:rsidRDefault="00411CC9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3367A919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62E18D8B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5126E23E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456C63A2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5EDC8FBD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1919CF21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450D6887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16CCA101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73E7F5FC" w14:textId="77777777" w:rsidR="00EA3220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69EEE007" w14:textId="77777777" w:rsidR="002F1E38" w:rsidRDefault="002F1E38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2AFFC3D2" w14:textId="77777777" w:rsidR="002F1E38" w:rsidRDefault="002F1E38" w:rsidP="00DB09B0">
      <w:pPr>
        <w:widowControl/>
        <w:jc w:val="left"/>
        <w:rPr>
          <w:rFonts w:ascii="Meiryo UI" w:eastAsia="Meiryo UI" w:hAnsi="Meiryo UI"/>
          <w:b/>
          <w:bCs/>
        </w:rPr>
      </w:pPr>
    </w:p>
    <w:sectPr w:rsidR="002F1E38" w:rsidSect="00B82AB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8E56E" w14:textId="77777777" w:rsidR="00D47A90" w:rsidRDefault="00D47A90" w:rsidP="00B82AB0">
      <w:r>
        <w:separator/>
      </w:r>
    </w:p>
  </w:endnote>
  <w:endnote w:type="continuationSeparator" w:id="0">
    <w:p w14:paraId="6F7511C0" w14:textId="77777777" w:rsidR="00D47A90" w:rsidRDefault="00D47A90" w:rsidP="00B8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C6F3B" w14:textId="77777777" w:rsidR="00D47A90" w:rsidRDefault="00D47A90" w:rsidP="00B82AB0">
      <w:r>
        <w:separator/>
      </w:r>
    </w:p>
  </w:footnote>
  <w:footnote w:type="continuationSeparator" w:id="0">
    <w:p w14:paraId="34440042" w14:textId="77777777" w:rsidR="00D47A90" w:rsidRDefault="00D47A90" w:rsidP="00B8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23A2" w14:textId="2C6591BE" w:rsidR="00B82AB0" w:rsidRPr="00EA3220" w:rsidRDefault="00501D6E" w:rsidP="00B82AB0">
    <w:pPr>
      <w:pStyle w:val="a3"/>
      <w:jc w:val="right"/>
      <w:rPr>
        <w:rFonts w:ascii="Meiryo UI" w:eastAsia="Meiryo UI" w:hAnsi="Meiryo UI"/>
        <w:lang w:eastAsia="zh-CN"/>
      </w:rPr>
    </w:pPr>
    <w:r w:rsidRPr="00EA3220">
      <w:rPr>
        <w:rFonts w:ascii="Meiryo UI" w:eastAsia="Meiryo UI" w:hAnsi="Meiryo UI" w:hint="eastAsia"/>
        <w:lang w:eastAsia="zh-CN"/>
      </w:rPr>
      <w:t>（</w:t>
    </w:r>
    <w:r w:rsidR="00B82AB0" w:rsidRPr="00EA3220">
      <w:rPr>
        <w:rFonts w:ascii="Meiryo UI" w:eastAsia="Meiryo UI" w:hAnsi="Meiryo UI" w:hint="eastAsia"/>
        <w:lang w:eastAsia="zh-CN"/>
      </w:rPr>
      <w:t>別紙</w:t>
    </w:r>
    <w:r w:rsidR="00453156" w:rsidRPr="00EA3220">
      <w:rPr>
        <w:rFonts w:ascii="Meiryo UI" w:eastAsia="Meiryo UI" w:hAnsi="Meiryo UI" w:hint="eastAsia"/>
        <w:lang w:eastAsia="zh-CN"/>
      </w:rPr>
      <w:t>1</w:t>
    </w:r>
    <w:r w:rsidRPr="00EA3220">
      <w:rPr>
        <w:rFonts w:ascii="Meiryo UI" w:eastAsia="Meiryo UI" w:hAnsi="Meiryo UI" w:hint="eastAsia"/>
        <w:lang w:eastAsia="zh-CN"/>
      </w:rPr>
      <w:t>）美容医療認定看護師試験</w:t>
    </w:r>
    <w:r w:rsidRPr="00EA3220">
      <w:rPr>
        <w:rFonts w:ascii="Meiryo UI" w:eastAsia="Meiryo UI" w:hAnsi="Meiryo UI"/>
        <w:lang w:eastAsia="zh-CN"/>
      </w:rPr>
      <w:t>_実技審査書類_施術項目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4C79"/>
    <w:multiLevelType w:val="hybridMultilevel"/>
    <w:tmpl w:val="FE56F454"/>
    <w:lvl w:ilvl="0" w:tplc="F89AAE80">
      <w:numFmt w:val="bullet"/>
      <w:lvlText w:val="□"/>
      <w:lvlJc w:val="left"/>
      <w:pPr>
        <w:ind w:left="440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8C0415"/>
    <w:multiLevelType w:val="hybridMultilevel"/>
    <w:tmpl w:val="EE0E39D2"/>
    <w:lvl w:ilvl="0" w:tplc="F89AAE8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1497158">
    <w:abstractNumId w:val="1"/>
  </w:num>
  <w:num w:numId="2" w16cid:durableId="81652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070FC"/>
    <w:rsid w:val="000615D1"/>
    <w:rsid w:val="00061A90"/>
    <w:rsid w:val="000778E2"/>
    <w:rsid w:val="000B220B"/>
    <w:rsid w:val="000F5BA5"/>
    <w:rsid w:val="00151339"/>
    <w:rsid w:val="001804DD"/>
    <w:rsid w:val="00182562"/>
    <w:rsid w:val="001D5EE6"/>
    <w:rsid w:val="002451EB"/>
    <w:rsid w:val="002532D7"/>
    <w:rsid w:val="002659B0"/>
    <w:rsid w:val="00287F63"/>
    <w:rsid w:val="002A451D"/>
    <w:rsid w:val="002E0BDD"/>
    <w:rsid w:val="002F1E38"/>
    <w:rsid w:val="0031126B"/>
    <w:rsid w:val="00330FF7"/>
    <w:rsid w:val="00350DE8"/>
    <w:rsid w:val="0037517E"/>
    <w:rsid w:val="00411CC9"/>
    <w:rsid w:val="00424491"/>
    <w:rsid w:val="00437C38"/>
    <w:rsid w:val="00453156"/>
    <w:rsid w:val="004C2334"/>
    <w:rsid w:val="004D028D"/>
    <w:rsid w:val="00501AEA"/>
    <w:rsid w:val="00501D6E"/>
    <w:rsid w:val="005B4052"/>
    <w:rsid w:val="005E0853"/>
    <w:rsid w:val="005E6621"/>
    <w:rsid w:val="005F3EF2"/>
    <w:rsid w:val="006423BF"/>
    <w:rsid w:val="00673361"/>
    <w:rsid w:val="006B00CF"/>
    <w:rsid w:val="006F4A77"/>
    <w:rsid w:val="00722825"/>
    <w:rsid w:val="00737250"/>
    <w:rsid w:val="007839FC"/>
    <w:rsid w:val="00796AB5"/>
    <w:rsid w:val="00806A03"/>
    <w:rsid w:val="00816B6E"/>
    <w:rsid w:val="00834BA0"/>
    <w:rsid w:val="008951E3"/>
    <w:rsid w:val="008A6542"/>
    <w:rsid w:val="008C2D10"/>
    <w:rsid w:val="00915156"/>
    <w:rsid w:val="0092527E"/>
    <w:rsid w:val="009462EB"/>
    <w:rsid w:val="009D3398"/>
    <w:rsid w:val="00A013F2"/>
    <w:rsid w:val="00A313D6"/>
    <w:rsid w:val="00A34A00"/>
    <w:rsid w:val="00A7260F"/>
    <w:rsid w:val="00B00670"/>
    <w:rsid w:val="00B03CF0"/>
    <w:rsid w:val="00B511C4"/>
    <w:rsid w:val="00B82AB0"/>
    <w:rsid w:val="00BA458F"/>
    <w:rsid w:val="00BD6F0B"/>
    <w:rsid w:val="00C37F4C"/>
    <w:rsid w:val="00C601A1"/>
    <w:rsid w:val="00C72D18"/>
    <w:rsid w:val="00CA162E"/>
    <w:rsid w:val="00CD78E6"/>
    <w:rsid w:val="00D47A90"/>
    <w:rsid w:val="00DB09B0"/>
    <w:rsid w:val="00DC23CD"/>
    <w:rsid w:val="00E041EC"/>
    <w:rsid w:val="00EA3220"/>
    <w:rsid w:val="00EB0551"/>
    <w:rsid w:val="00EE4985"/>
    <w:rsid w:val="00F23165"/>
    <w:rsid w:val="00F56BB5"/>
    <w:rsid w:val="00F67E79"/>
    <w:rsid w:val="00F7010E"/>
    <w:rsid w:val="00F7460F"/>
    <w:rsid w:val="00F7620E"/>
    <w:rsid w:val="00F83F08"/>
    <w:rsid w:val="00F9119D"/>
    <w:rsid w:val="00FA1158"/>
    <w:rsid w:val="00FA11DA"/>
    <w:rsid w:val="00FB4B54"/>
    <w:rsid w:val="00FC3377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85F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AB0"/>
  </w:style>
  <w:style w:type="paragraph" w:styleId="a5">
    <w:name w:val="footer"/>
    <w:basedOn w:val="a"/>
    <w:link w:val="a6"/>
    <w:uiPriority w:val="99"/>
    <w:unhideWhenUsed/>
    <w:rsid w:val="00B82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AB0"/>
  </w:style>
  <w:style w:type="character" w:styleId="a7">
    <w:name w:val="Placeholder Text"/>
    <w:basedOn w:val="a0"/>
    <w:uiPriority w:val="99"/>
    <w:semiHidden/>
    <w:rsid w:val="000B220B"/>
    <w:rPr>
      <w:color w:val="808080"/>
    </w:rPr>
  </w:style>
  <w:style w:type="paragraph" w:styleId="a8">
    <w:name w:val="Revision"/>
    <w:hidden/>
    <w:uiPriority w:val="99"/>
    <w:semiHidden/>
    <w:rsid w:val="00F7620E"/>
  </w:style>
  <w:style w:type="table" w:styleId="a9">
    <w:name w:val="Table Grid"/>
    <w:basedOn w:val="a1"/>
    <w:uiPriority w:val="59"/>
    <w:rsid w:val="00F701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B0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2024-06-20T04:11:00Z</dcterms:created>
  <dcterms:modified xsi:type="dcterms:W3CDTF">2025-09-17T08:47:00Z</dcterms:modified>
</cp:coreProperties>
</file>